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jc w:val="center"/>
        <w:rPr>
          <w:rFonts w:ascii="Aptos" w:cs="Aptos" w:eastAsia="Aptos" w:hAnsi="Aptos"/>
          <w:b w:val="1"/>
          <w:bCs w:val="1"/>
          <w:sz w:val="30"/>
          <w:szCs w:val="30"/>
          <w:u w:val="single"/>
        </w:rPr>
      </w:pPr>
      <w:r w:rsidDel="00000000" w:rsidR="00000000" w:rsidRPr="00000000">
        <w:rPr>
          <w:rFonts w:ascii="Aptos" w:cs="Aptos" w:eastAsia="Aptos" w:hAnsi="Aptos"/>
          <w:b w:val="1"/>
          <w:bCs w:val="1"/>
          <w:sz w:val="30"/>
          <w:szCs w:val="30"/>
          <w:u w:val="single"/>
          <w:rtl w:val="0"/>
        </w:rPr>
        <w:t xml:space="preserve">Geetanjali Kirloskar Visit</w:t>
      </w:r>
    </w:p>
    <w:p w:rsidR="00000000" w:rsidDel="00000000" w:rsidP="00000000" w:rsidRDefault="00000000" w:rsidRPr="00000000" w14:paraId="00000002">
      <w:pPr>
        <w:rPr>
          <w:b w:val="1"/>
          <w:bCs w:val="1"/>
        </w:rPr>
      </w:pPr>
      <w:r w:rsidDel="00000000" w:rsidR="00000000" w:rsidRPr="00000000">
        <w:rPr>
          <w:rFonts w:ascii="Arial Unicode MS" w:cs="Arial Unicode MS" w:eastAsia="Arial Unicode MS" w:hAnsi="Arial Unicode MS"/>
          <w:b w:val="1"/>
          <w:bCs w:val="1"/>
          <w:rtl w:val="0"/>
        </w:rPr>
        <w:t xml:space="preserve">❖ Date: 12th March, 2026, Thursday</w:t>
      </w:r>
    </w:p>
    <w:p w:rsidR="00000000" w:rsidDel="00000000" w:rsidP="00000000" w:rsidRDefault="00000000" w:rsidRPr="00000000" w14:paraId="00000003">
      <w:pPr>
        <w:rPr>
          <w:b w:val="1"/>
          <w:bCs w:val="1"/>
        </w:rPr>
      </w:pPr>
      <w:r w:rsidDel="00000000" w:rsidR="00000000" w:rsidRPr="00000000">
        <w:rPr>
          <w:rFonts w:ascii="Arial Unicode MS" w:cs="Arial Unicode MS" w:eastAsia="Arial Unicode MS" w:hAnsi="Arial Unicode MS"/>
          <w:b w:val="1"/>
          <w:bCs w:val="1"/>
          <w:rtl w:val="0"/>
        </w:rPr>
        <w:t xml:space="preserve">❖ Time: 11:00 am onwards</w:t>
      </w:r>
    </w:p>
    <w:p w:rsidR="00000000" w:rsidDel="00000000" w:rsidP="00000000" w:rsidRDefault="00000000" w:rsidRPr="00000000" w14:paraId="00000004">
      <w:pPr>
        <w:rPr>
          <w:b w:val="1"/>
          <w:bCs w:val="1"/>
        </w:rPr>
      </w:pPr>
      <w:r w:rsidDel="00000000" w:rsidR="00000000" w:rsidRPr="00000000">
        <w:rPr>
          <w:rtl w:val="0"/>
        </w:rPr>
      </w:r>
    </w:p>
    <w:p w:rsidR="00000000" w:rsidDel="00000000" w:rsidP="00000000" w:rsidRDefault="00000000" w:rsidRPr="00000000" w14:paraId="00000005">
      <w:pPr>
        <w:spacing w:after="240" w:before="240" w:line="259" w:lineRule="auto"/>
        <w:jc w:val="both"/>
        <w:rPr>
          <w:b w:val="1"/>
          <w:bCs w:val="1"/>
          <w:sz w:val="24"/>
          <w:szCs w:val="24"/>
        </w:rPr>
      </w:pPr>
      <w:r w:rsidDel="00000000" w:rsidR="00000000" w:rsidRPr="00000000">
        <w:rPr>
          <w:b w:val="1"/>
          <w:bCs w:val="1"/>
          <w:sz w:val="24"/>
          <w:szCs w:val="24"/>
          <w:rtl w:val="0"/>
        </w:rPr>
        <w:t xml:space="preserve">About </w:t>
      </w:r>
      <w:r w:rsidDel="00000000" w:rsidR="00000000" w:rsidRPr="00000000">
        <w:rPr>
          <w:b w:val="1"/>
          <w:bCs w:val="1"/>
          <w:rtl w:val="0"/>
        </w:rPr>
        <w:t xml:space="preserve">Pandit Deendayal Energy University (PDEU)</w:t>
      </w:r>
      <w:r w:rsidDel="00000000" w:rsidR="00000000" w:rsidRPr="00000000">
        <w:rPr>
          <w:b w:val="1"/>
          <w:bCs w:val="1"/>
          <w:sz w:val="24"/>
          <w:szCs w:val="24"/>
          <w:rtl w:val="0"/>
        </w:rPr>
        <w:t xml:space="preserve">:</w:t>
      </w:r>
    </w:p>
    <w:p w:rsidR="00000000" w:rsidDel="00000000" w:rsidP="00000000" w:rsidRDefault="00000000" w:rsidRPr="00000000" w14:paraId="00000006">
      <w:pPr>
        <w:spacing w:after="240" w:before="240" w:line="259" w:lineRule="auto"/>
        <w:jc w:val="both"/>
        <w:rPr/>
      </w:pPr>
      <w:r w:rsidDel="00000000" w:rsidR="00000000" w:rsidRPr="00000000">
        <w:rPr>
          <w:rtl w:val="0"/>
        </w:rPr>
        <w:t xml:space="preserve">Pandit Deendayal Energy University (PDEU), formerly known as Pandit Deendayal Petroleum University (PDPU), was established by the PDPU Act, 2007; Acts of the Gujarat Legislature and Ordinances promulgated and Regulations made by the Governor, in the State of Gujarat, India. The primary thrust areas for the university are to ensure Energy for All, creating a Larger Social Impact and Prepare the Youth for tomorrow. PDEU has NAAC accreditation with "A++" Grade CGPA of 3.52 out of 4.00 &amp; Graded Autonomy by UGC.</w:t>
      </w:r>
    </w:p>
    <w:p w:rsidR="00000000" w:rsidDel="00000000" w:rsidP="00000000" w:rsidRDefault="00000000" w:rsidRPr="00000000" w14:paraId="00000007">
      <w:pPr>
        <w:spacing w:after="240" w:before="240" w:line="259" w:lineRule="auto"/>
        <w:jc w:val="both"/>
        <w:rPr/>
      </w:pPr>
      <w:r w:rsidDel="00000000" w:rsidR="00000000" w:rsidRPr="00000000">
        <w:rPr>
          <w:rtl w:val="0"/>
        </w:rPr>
        <w:t xml:space="preserve">The University addresses the need for trained and specialised human resources for the energy industry worldwide. It intends to expand students' and professionals' opportunities to develop an intellectual knowledge base with leadership skills to compete globally. This objective is being addressed through several specialised and well-planned undergraduate and postgraduate energy education programs and intensive research initiatives, in management, engineering and humanities.</w:t>
      </w:r>
    </w:p>
    <w:p w:rsidR="00000000" w:rsidDel="00000000" w:rsidP="00000000" w:rsidRDefault="00000000" w:rsidRPr="00000000" w14:paraId="00000008">
      <w:pPr>
        <w:spacing w:after="240" w:before="240" w:line="259" w:lineRule="auto"/>
        <w:jc w:val="both"/>
        <w:rPr>
          <w:b w:val="1"/>
          <w:bCs w:val="1"/>
          <w:sz w:val="24"/>
          <w:szCs w:val="24"/>
        </w:rPr>
      </w:pPr>
      <w:r w:rsidDel="00000000" w:rsidR="00000000" w:rsidRPr="00000000">
        <w:rPr>
          <w:b w:val="1"/>
          <w:bCs w:val="1"/>
          <w:sz w:val="24"/>
          <w:szCs w:val="24"/>
          <w:rtl w:val="0"/>
        </w:rPr>
        <w:t xml:space="preserve">About </w:t>
      </w:r>
      <w:r w:rsidDel="00000000" w:rsidR="00000000" w:rsidRPr="00000000">
        <w:rPr>
          <w:b w:val="1"/>
          <w:bCs w:val="1"/>
          <w:rtl w:val="0"/>
        </w:rPr>
        <w:t xml:space="preserve">PDEU Innovation and Incubation Centre (PDEU IIC)</w:t>
      </w:r>
      <w:r w:rsidDel="00000000" w:rsidR="00000000" w:rsidRPr="00000000">
        <w:rPr>
          <w:b w:val="1"/>
          <w:bCs w:val="1"/>
          <w:sz w:val="24"/>
          <w:szCs w:val="24"/>
          <w:rtl w:val="0"/>
        </w:rPr>
        <w:t xml:space="preserve">:</w:t>
      </w:r>
    </w:p>
    <w:p w:rsidR="00000000" w:rsidDel="00000000" w:rsidP="00000000" w:rsidRDefault="00000000" w:rsidRPr="00000000" w14:paraId="00000009">
      <w:pPr>
        <w:spacing w:after="240" w:before="240" w:line="259" w:lineRule="auto"/>
        <w:jc w:val="both"/>
        <w:rPr/>
      </w:pPr>
      <w:r w:rsidDel="00000000" w:rsidR="00000000" w:rsidRPr="00000000">
        <w:rPr>
          <w:rtl w:val="0"/>
        </w:rPr>
        <w:t xml:space="preserve">PDEU Innovation and Incubation Centre (formerly known as PDPU IIC) is an incubator at PDEU established in 2014. The Centre was formally established in 2017 u/s 8 of The Companies Act, 2013, with a vision to provide state-of-the-art support and service to innovators, technocrats and entrepreneurs who aim to create a social and economic pact in society through innovative solutions to existing problems. The centre acts complementary to the academic and research activities of the University.</w:t>
      </w:r>
    </w:p>
    <w:p w:rsidR="00000000" w:rsidDel="00000000" w:rsidP="00000000" w:rsidRDefault="00000000" w:rsidRPr="00000000" w14:paraId="0000000A">
      <w:pPr>
        <w:spacing w:after="240" w:before="240" w:line="259" w:lineRule="auto"/>
        <w:jc w:val="both"/>
        <w:rPr/>
      </w:pPr>
      <w:r w:rsidDel="00000000" w:rsidR="00000000" w:rsidRPr="00000000">
        <w:rPr>
          <w:rtl w:val="0"/>
        </w:rPr>
        <w:t xml:space="preserve">PDEU IIC has also been approved to be a </w:t>
      </w:r>
      <w:r w:rsidDel="00000000" w:rsidR="00000000" w:rsidRPr="00000000">
        <w:rPr>
          <w:b w:val="1"/>
          <w:bCs w:val="1"/>
          <w:rtl w:val="0"/>
        </w:rPr>
        <w:t xml:space="preserve">“Technology Business Incubator”</w:t>
      </w:r>
      <w:r w:rsidDel="00000000" w:rsidR="00000000" w:rsidRPr="00000000">
        <w:rPr>
          <w:rtl w:val="0"/>
        </w:rPr>
        <w:t xml:space="preserve">, a recognition by the Department of Science and Technology, Government of India. It is recognized as a Nodal Institute by the Government of Gujarat. PDEU IIC has incubated </w:t>
      </w:r>
      <w:r w:rsidDel="00000000" w:rsidR="00000000" w:rsidRPr="00000000">
        <w:rPr>
          <w:b w:val="1"/>
          <w:bCs w:val="1"/>
          <w:rtl w:val="0"/>
        </w:rPr>
        <w:t xml:space="preserve">230+ start-ups across 10+ domains</w:t>
      </w:r>
      <w:r w:rsidDel="00000000" w:rsidR="00000000" w:rsidRPr="00000000">
        <w:rPr>
          <w:rtl w:val="0"/>
        </w:rPr>
        <w:t xml:space="preserve"> and generated </w:t>
      </w:r>
      <w:r w:rsidDel="00000000" w:rsidR="00000000" w:rsidRPr="00000000">
        <w:rPr>
          <w:b w:val="1"/>
          <w:bCs w:val="1"/>
          <w:rtl w:val="0"/>
        </w:rPr>
        <w:t xml:space="preserve">500+</w:t>
      </w:r>
      <w:r w:rsidDel="00000000" w:rsidR="00000000" w:rsidRPr="00000000">
        <w:rPr>
          <w:rtl w:val="0"/>
        </w:rPr>
        <w:t xml:space="preserve"> employment opportunities through start-ups. The IIC Office has a specially designated area of </w:t>
      </w:r>
      <w:r w:rsidDel="00000000" w:rsidR="00000000" w:rsidRPr="00000000">
        <w:rPr>
          <w:b w:val="1"/>
          <w:bCs w:val="1"/>
          <w:rtl w:val="0"/>
        </w:rPr>
        <w:t xml:space="preserve">20,000 sq. ft </w:t>
      </w:r>
      <w:r w:rsidDel="00000000" w:rsidR="00000000" w:rsidRPr="00000000">
        <w:rPr>
          <w:rtl w:val="0"/>
        </w:rPr>
        <w:t xml:space="preserve">for the start-ups to work on.</w:t>
      </w:r>
    </w:p>
    <w:p w:rsidR="00000000" w:rsidDel="00000000" w:rsidP="00000000" w:rsidRDefault="00000000" w:rsidRPr="00000000" w14:paraId="0000000B">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280" w:line="259" w:lineRule="auto"/>
        <w:jc w:val="both"/>
        <w:rPr>
          <w:b w:val="1"/>
          <w:bCs w:val="1"/>
          <w:color w:val="0d0d0d"/>
          <w:sz w:val="26"/>
          <w:szCs w:val="26"/>
        </w:rPr>
      </w:pPr>
      <w:bookmarkStart w:colFirst="0" w:colLast="0" w:name="_lsd1y7bm02mv" w:id="0"/>
      <w:bookmarkEnd w:id="0"/>
      <w:r w:rsidDel="00000000" w:rsidR="00000000" w:rsidRPr="00000000">
        <w:rPr>
          <w:b w:val="1"/>
          <w:bCs w:val="1"/>
          <w:color w:val="0d0d0d"/>
          <w:sz w:val="26"/>
          <w:szCs w:val="26"/>
          <w:rtl w:val="0"/>
        </w:rPr>
        <w:t xml:space="preserve">About Bharat Next Ventures:</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59" w:lineRule="auto"/>
        <w:jc w:val="both"/>
        <w:rPr>
          <w:color w:val="0d0d0d"/>
        </w:rPr>
      </w:pPr>
      <w:r w:rsidDel="00000000" w:rsidR="00000000" w:rsidRPr="00000000">
        <w:rPr>
          <w:b w:val="1"/>
          <w:bCs w:val="1"/>
          <w:color w:val="0d0d0d"/>
          <w:rtl w:val="0"/>
        </w:rPr>
        <w:t xml:space="preserve">Bharat Next Ventures</w:t>
      </w:r>
      <w:r w:rsidDel="00000000" w:rsidR="00000000" w:rsidRPr="00000000">
        <w:rPr>
          <w:color w:val="0d0d0d"/>
          <w:rtl w:val="0"/>
        </w:rPr>
        <w:t xml:space="preserve"> is an initiative focused on supporting and nurturing innovative startups in India. It works closely with emerging ventures by providing strategic guidance, mentorship, and opportunities for growth. The platform aims to encourage entrepreneurship by enabling startups to scale their ideas into sustainable businesses.</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59" w:lineRule="auto"/>
        <w:jc w:val="both"/>
        <w:rPr>
          <w:color w:val="0d0d0d"/>
        </w:rPr>
      </w:pPr>
      <w:r w:rsidDel="00000000" w:rsidR="00000000" w:rsidRPr="00000000">
        <w:rPr>
          <w:color w:val="0d0d0d"/>
          <w:rtl w:val="0"/>
        </w:rPr>
        <w:t xml:space="preserve">Through its network and ecosystem, Bharat Next Ventures helps startups gain access to industry exposure, expert insights, and potential collaborations. It plays an important role in promoting innovation-driven ventures that have the potential to create meaningful impact and contribute to the evolving startup ecosystem in India.</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59" w:lineRule="auto"/>
        <w:jc w:val="both"/>
        <w:rPr>
          <w:b w:val="1"/>
          <w:bCs w:val="1"/>
          <w:color w:val="0d0d0d"/>
          <w:sz w:val="24"/>
          <w:szCs w:val="24"/>
        </w:rPr>
      </w:pPr>
      <w:r w:rsidDel="00000000" w:rsidR="00000000" w:rsidRPr="00000000">
        <w:rPr>
          <w:rtl w:val="0"/>
        </w:rPr>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59" w:lineRule="auto"/>
        <w:jc w:val="both"/>
        <w:rPr>
          <w:b w:val="1"/>
          <w:bCs w:val="1"/>
          <w:color w:val="0d0d0d"/>
          <w:sz w:val="24"/>
          <w:szCs w:val="24"/>
        </w:rPr>
      </w:pPr>
      <w:r w:rsidDel="00000000" w:rsidR="00000000" w:rsidRPr="00000000">
        <w:rPr>
          <w:b w:val="1"/>
          <w:bCs w:val="1"/>
          <w:color w:val="0d0d0d"/>
          <w:sz w:val="24"/>
          <w:szCs w:val="24"/>
          <w:rtl w:val="0"/>
        </w:rPr>
        <w:t xml:space="preserve">About Cibos Technosolutions Pvt. Ltd:</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jc w:val="both"/>
        <w:rPr>
          <w:color w:val="0d0d0d"/>
        </w:rPr>
      </w:pPr>
      <w:r w:rsidDel="00000000" w:rsidR="00000000" w:rsidRPr="00000000">
        <w:rPr>
          <w:b w:val="1"/>
          <w:bCs w:val="1"/>
          <w:color w:val="0d0d0d"/>
          <w:rtl w:val="0"/>
        </w:rPr>
        <w:t xml:space="preserve">Founder</w:t>
      </w:r>
      <w:r w:rsidDel="00000000" w:rsidR="00000000" w:rsidRPr="00000000">
        <w:rPr>
          <w:color w:val="0d0d0d"/>
          <w:rtl w:val="0"/>
        </w:rPr>
        <w:t xml:space="preserve">: Mr. Aditya Dave</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59" w:lineRule="auto"/>
        <w:jc w:val="both"/>
        <w:rPr>
          <w:color w:val="0d0d0d"/>
        </w:rPr>
      </w:pPr>
      <w:r w:rsidDel="00000000" w:rsidR="00000000" w:rsidRPr="00000000">
        <w:rPr>
          <w:b w:val="1"/>
          <w:bCs w:val="1"/>
          <w:i w:val="1"/>
          <w:iCs w:val="1"/>
          <w:color w:val="0d0d0d"/>
          <w:rtl w:val="0"/>
        </w:rPr>
        <w:t xml:space="preserve">Cibos Technosolutions Pvt. Ltd.</w:t>
      </w:r>
      <w:r w:rsidDel="00000000" w:rsidR="00000000" w:rsidRPr="00000000">
        <w:rPr>
          <w:color w:val="0d0d0d"/>
          <w:rtl w:val="0"/>
        </w:rPr>
        <w:t xml:space="preserve"> is an innovative startup working to transform the street food ecosystem through smart, sustainable, and user-friendly solutions. The startup designs and manufactures ergonomic and solar-powered street food carts, along with customized vending solutions. Its technology includes DC low-voltage systems for off-grid refrigeration and heating, enabling vendors to operate efficiently even in areas with limited infrastructure.</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76" w:lineRule="auto"/>
        <w:jc w:val="both"/>
        <w:rPr>
          <w:color w:val="0d0d0d"/>
        </w:rPr>
      </w:pPr>
      <w:r w:rsidDel="00000000" w:rsidR="00000000" w:rsidRPr="00000000">
        <w:rPr>
          <w:color w:val="0d0d0d"/>
          <w:rtl w:val="0"/>
        </w:rPr>
        <w:t xml:space="preserve">The startup has received notable recognition, including being named among the Top 10 Startups in India at the SolarX Startup Challenge by the International Solar Alliance and winning Tech Startup of the Year 2024 at the World STEM &amp; Robotics Olympiad. Cibos is featured in The Better India as a part of NITI Ayog Frontier Tech Hub Stories 2026. </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76" w:lineRule="auto"/>
        <w:jc w:val="both"/>
        <w:rPr>
          <w:b w:val="1"/>
          <w:bCs w:val="1"/>
          <w:color w:val="0d0d0d"/>
          <w:sz w:val="24"/>
          <w:szCs w:val="24"/>
        </w:rPr>
      </w:pPr>
      <w:r w:rsidDel="00000000" w:rsidR="00000000" w:rsidRPr="00000000">
        <w:rPr>
          <w:b w:val="1"/>
          <w:bCs w:val="1"/>
          <w:color w:val="0d0d0d"/>
          <w:sz w:val="24"/>
          <w:szCs w:val="24"/>
          <w:rtl w:val="0"/>
        </w:rPr>
        <w:t xml:space="preserve">About Ms. Geetanjali Kirloskar: </w:t>
      </w:r>
    </w:p>
    <w:p w:rsidR="00000000" w:rsidDel="00000000" w:rsidP="00000000" w:rsidRDefault="00000000" w:rsidRPr="00000000" w14:paraId="00000014">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40" w:lineRule="auto"/>
        <w:jc w:val="both"/>
        <w:rPr>
          <w:color w:val="0d0d0d"/>
        </w:rPr>
      </w:pPr>
      <w:r w:rsidDel="00000000" w:rsidR="00000000" w:rsidRPr="00000000">
        <w:rPr>
          <w:color w:val="0d0d0d"/>
          <w:rtl w:val="0"/>
        </w:rPr>
        <w:t xml:space="preserve">Ms. </w:t>
      </w:r>
      <w:r w:rsidDel="00000000" w:rsidR="00000000" w:rsidRPr="00000000">
        <w:rPr>
          <w:color w:val="0d0d0d"/>
          <w:rtl w:val="0"/>
        </w:rPr>
        <w:t xml:space="preserve">Geetanjali Kirloskar</w:t>
      </w:r>
      <w:r w:rsidDel="00000000" w:rsidR="00000000" w:rsidRPr="00000000">
        <w:rPr>
          <w:color w:val="0d0d0d"/>
          <w:rtl w:val="0"/>
        </w:rPr>
        <w:t xml:space="preserve"> is a well-known Indian business leader and the Chairperson and Managing Director of Kirloskar Systems Limited, a part of the reputed Kirloskar Group. With a strong academic background in commerce and business management, she has played a significant role in expanding the group’s global footprint and strengthening its presence across multiple sectors.</w:t>
      </w:r>
    </w:p>
    <w:p w:rsidR="00000000" w:rsidDel="00000000" w:rsidP="00000000" w:rsidRDefault="00000000" w:rsidRPr="00000000" w14:paraId="00000015">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jc w:val="both"/>
        <w:rPr>
          <w:color w:val="0d0d0d"/>
        </w:rPr>
      </w:pPr>
      <w:r w:rsidDel="00000000" w:rsidR="00000000" w:rsidRPr="00000000">
        <w:rPr>
          <w:color w:val="0d0d0d"/>
          <w:rtl w:val="0"/>
        </w:rPr>
        <w:t xml:space="preserve">She has been actively involved in industries such as manufacturing, engineering, investments, and sustainability, bringing a progressive and innovation-driven approach to leadership. Beyond her corporate responsibilities, she is deeply interested in promoting entrepreneurship and supporting emerging startups.</w:t>
      </w:r>
    </w:p>
    <w:p w:rsidR="00000000" w:rsidDel="00000000" w:rsidP="00000000" w:rsidRDefault="00000000" w:rsidRPr="00000000" w14:paraId="00000016">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0" w:line="373.3344" w:lineRule="auto"/>
        <w:jc w:val="both"/>
        <w:rPr>
          <w:b w:val="1"/>
          <w:bCs w:val="1"/>
          <w:color w:val="0d0d0d"/>
          <w:sz w:val="24"/>
          <w:szCs w:val="24"/>
        </w:rPr>
      </w:pPr>
      <w:bookmarkStart w:colFirst="0" w:colLast="0" w:name="_yj2jii6z3m8g" w:id="1"/>
      <w:bookmarkEnd w:id="1"/>
      <w:r w:rsidDel="00000000" w:rsidR="00000000" w:rsidRPr="00000000">
        <w:rPr>
          <w:b w:val="1"/>
          <w:bCs w:val="1"/>
          <w:color w:val="0d0d0d"/>
          <w:sz w:val="24"/>
          <w:szCs w:val="24"/>
          <w:rtl w:val="0"/>
        </w:rPr>
        <w:t xml:space="preserve">About the Visit:</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after="60" w:before="60" w:line="259" w:lineRule="auto"/>
        <w:jc w:val="both"/>
        <w:rPr>
          <w:color w:val="0d0d0d"/>
        </w:rPr>
      </w:pPr>
      <w:r w:rsidDel="00000000" w:rsidR="00000000" w:rsidRPr="00000000">
        <w:rPr>
          <w:color w:val="0d0d0d"/>
          <w:rtl w:val="0"/>
        </w:rPr>
        <w:t xml:space="preserve">The PDEU Innovation &amp; Incubation Centre (PDEU IIC) had the privilege of hosting Ms.Geetanjali Kirloskar. The visit offered an opportunity to showcase the dynamic startup ecosystem at PDEU IIC. She explored the incubation centre, interacted with founders, and gained insights into the innovation being nurtured.</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59" w:lineRule="auto"/>
        <w:jc w:val="both"/>
        <w:rPr>
          <w:color w:val="0d0d0d"/>
        </w:rPr>
      </w:pPr>
      <w:r w:rsidDel="00000000" w:rsidR="00000000" w:rsidRPr="00000000">
        <w:rPr>
          <w:color w:val="0d0d0d"/>
          <w:rtl w:val="0"/>
        </w:rPr>
        <w:t xml:space="preserve">During the visit, she was introduced to several startups incubated at PDEU IIC and got to know about their work, progress, and impact. She also explored the facilities available at the centre, understanding how the infrastructure and support systems help startups grow from early-stage ideas to scalable ventures.</w:t>
      </w:r>
    </w:p>
    <w:p w:rsidR="00000000" w:rsidDel="00000000" w:rsidP="00000000" w:rsidRDefault="00000000" w:rsidRPr="00000000" w14:paraId="00000019">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280" w:line="259" w:lineRule="auto"/>
        <w:jc w:val="both"/>
        <w:rPr>
          <w:b w:val="1"/>
          <w:bCs w:val="1"/>
          <w:color w:val="0d0d0d"/>
          <w:sz w:val="26"/>
          <w:szCs w:val="26"/>
        </w:rPr>
      </w:pPr>
      <w:bookmarkStart w:colFirst="0" w:colLast="0" w:name="_mydhtitezyjl" w:id="2"/>
      <w:bookmarkEnd w:id="2"/>
      <w:r w:rsidDel="00000000" w:rsidR="00000000" w:rsidRPr="00000000">
        <w:rPr>
          <w:b w:val="1"/>
          <w:bCs w:val="1"/>
          <w:color w:val="0d0d0d"/>
          <w:sz w:val="26"/>
          <w:szCs w:val="26"/>
          <w:rtl w:val="0"/>
        </w:rPr>
        <w:t xml:space="preserve">Purpose of the Visit:</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59" w:lineRule="auto"/>
        <w:jc w:val="both"/>
        <w:rPr>
          <w:color w:val="0d0d0d"/>
        </w:rPr>
      </w:pPr>
      <w:r w:rsidDel="00000000" w:rsidR="00000000" w:rsidRPr="00000000">
        <w:rPr>
          <w:color w:val="0d0d0d"/>
          <w:rtl w:val="0"/>
        </w:rPr>
        <w:t xml:space="preserve">The purpose of the visit was to gain a deeper understanding of the startup </w:t>
      </w:r>
      <w:r w:rsidDel="00000000" w:rsidR="00000000" w:rsidRPr="00000000">
        <w:rPr>
          <w:b w:val="1"/>
          <w:bCs w:val="1"/>
          <w:i w:val="1"/>
          <w:iCs w:val="1"/>
          <w:color w:val="0d0d0d"/>
          <w:rtl w:val="0"/>
        </w:rPr>
        <w:t xml:space="preserve">Cibos Technosolutions Pvt. Ltd.</w:t>
      </w:r>
      <w:r w:rsidDel="00000000" w:rsidR="00000000" w:rsidRPr="00000000">
        <w:rPr>
          <w:color w:val="0d0d0d"/>
          <w:rtl w:val="0"/>
        </w:rPr>
        <w:t xml:space="preserve"> and its journey, while also interacting directly with its founder, Mr. Aditya Dave. Ms.</w:t>
      </w:r>
      <w:r w:rsidDel="00000000" w:rsidR="00000000" w:rsidRPr="00000000">
        <w:rPr>
          <w:b w:val="1"/>
          <w:bCs w:val="1"/>
          <w:color w:val="0d0d0d"/>
          <w:rtl w:val="0"/>
        </w:rPr>
        <w:t xml:space="preserve">Geetanjali Kirloskar</w:t>
      </w:r>
      <w:r w:rsidDel="00000000" w:rsidR="00000000" w:rsidRPr="00000000">
        <w:rPr>
          <w:color w:val="0d0d0d"/>
          <w:rtl w:val="0"/>
        </w:rPr>
        <w:t xml:space="preserve"> showed keen interest in learning about the startup’s innovative solutions, business model, and growth potential.</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59" w:lineRule="auto"/>
        <w:jc w:val="both"/>
        <w:rPr>
          <w:color w:val="0d0d0d"/>
        </w:rPr>
      </w:pPr>
      <w:r w:rsidDel="00000000" w:rsidR="00000000" w:rsidRPr="00000000">
        <w:rPr>
          <w:color w:val="0d0d0d"/>
          <w:rtl w:val="0"/>
        </w:rPr>
        <w:t xml:space="preserve">Her visit reflected her interest in engaging with emerging startups and understanding their journeys. She actively interacted with founders, asked insightful questions, and showed keen interest in the work being carried out at PDEU IIC.</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59" w:lineRule="auto"/>
        <w:jc w:val="both"/>
        <w:rPr>
          <w:color w:val="0d0d0d"/>
        </w:rPr>
      </w:pPr>
      <w:r w:rsidDel="00000000" w:rsidR="00000000" w:rsidRPr="00000000">
        <w:rPr>
          <w:color w:val="0d0d0d"/>
          <w:rtl w:val="0"/>
        </w:rPr>
        <w:t xml:space="preserve">In addition, the visit aimed to explore the facilities and infrastructure available at PDEU IIC that support startups in their development. She also got the opportunity to learn about other startups incubated at the centre, their progress, and the overall ecosystem. The visit created a meaningful interaction between industry leadership and emerging startups, offering valuable insights and exposure to both sides.</w:t>
      </w:r>
    </w:p>
    <w:p w:rsidR="00000000" w:rsidDel="00000000" w:rsidP="00000000" w:rsidRDefault="00000000" w:rsidRPr="00000000" w14:paraId="0000001D">
      <w:pPr>
        <w:spacing w:after="240" w:before="240" w:line="259" w:lineRule="auto"/>
        <w:jc w:val="both"/>
        <w:rPr>
          <w:b w:val="1"/>
          <w:bCs w:val="1"/>
          <w:color w:val="0d0d0d"/>
          <w:sz w:val="24"/>
          <w:szCs w:val="24"/>
        </w:rPr>
      </w:pPr>
      <w:r w:rsidDel="00000000" w:rsidR="00000000" w:rsidRPr="00000000">
        <w:rPr>
          <w:b w:val="1"/>
          <w:bCs w:val="1"/>
          <w:color w:val="0d0d0d"/>
          <w:sz w:val="24"/>
          <w:szCs w:val="24"/>
          <w:rtl w:val="0"/>
        </w:rPr>
        <w:t xml:space="preserve">Conclusion:</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spacing w:after="60" w:before="60" w:line="259" w:lineRule="auto"/>
        <w:jc w:val="both"/>
        <w:rPr>
          <w:color w:val="0d0d0d"/>
          <w:sz w:val="24"/>
          <w:szCs w:val="24"/>
        </w:rPr>
      </w:pPr>
      <w:r w:rsidDel="00000000" w:rsidR="00000000" w:rsidRPr="00000000">
        <w:rPr>
          <w:color w:val="0d0d0d"/>
          <w:rtl w:val="0"/>
        </w:rPr>
        <w:t xml:space="preserve">.</w:t>
      </w:r>
      <w:r w:rsidDel="00000000" w:rsidR="00000000" w:rsidRPr="00000000">
        <w:rPr>
          <w:color w:val="0d0d0d"/>
          <w:sz w:val="24"/>
          <w:szCs w:val="24"/>
          <w:rtl w:val="0"/>
        </w:rPr>
        <w:t xml:space="preserve">The visit of Ms.Geetanjali Kirloskar to PDEU IIC was a meaningful experience for both the startups and the incubation centre. It provided founders with a unique opportunity to interact with an accomplished industry leader, gain valuable insights, and receive practical feedback on their ideas and growth strategies.</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59" w:lineRule="auto"/>
        <w:jc w:val="both"/>
        <w:rPr>
          <w:color w:val="0d0d0d"/>
          <w:sz w:val="24"/>
          <w:szCs w:val="24"/>
        </w:rPr>
      </w:pPr>
      <w:r w:rsidDel="00000000" w:rsidR="00000000" w:rsidRPr="00000000">
        <w:rPr>
          <w:color w:val="0d0d0d"/>
          <w:sz w:val="24"/>
          <w:szCs w:val="24"/>
          <w:rtl w:val="0"/>
        </w:rPr>
        <w:t xml:space="preserve">The visit also showcased the strength of the startup ecosystem at PDEU IIC, including its infrastructure, support systems, and the diverse range of innovative ventures being nurtured. Her interaction and interest in understanding both individual startups and the overall ecosystem added significant value to the engagement.</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59" w:lineRule="auto"/>
        <w:jc w:val="both"/>
        <w:rPr>
          <w:color w:val="0d0d0d"/>
          <w:sz w:val="24"/>
          <w:szCs w:val="24"/>
        </w:rPr>
      </w:pPr>
      <w:r w:rsidDel="00000000" w:rsidR="00000000" w:rsidRPr="00000000">
        <w:rPr>
          <w:color w:val="0d0d0d"/>
          <w:sz w:val="24"/>
          <w:szCs w:val="24"/>
          <w:rtl w:val="0"/>
        </w:rPr>
        <w:t xml:space="preserve">Overall, the visit strengthened the connection between industry and academia, while reinforcing PDEU IIC’s commitment to fostering innovation, supporting entrepreneurs, and creating a thriving and sustainable startup ecosystem.</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spacing w:after="60" w:before="60" w:line="259" w:lineRule="auto"/>
        <w:jc w:val="both"/>
        <w:rPr>
          <w:color w:val="0d0d0d"/>
        </w:rPr>
      </w:pPr>
      <w:r w:rsidDel="00000000" w:rsidR="00000000" w:rsidRPr="00000000">
        <w:rPr>
          <w:rtl w:val="0"/>
        </w:rPr>
      </w:r>
    </w:p>
    <w:p w:rsidR="00000000" w:rsidDel="00000000" w:rsidP="00000000" w:rsidRDefault="00000000" w:rsidRPr="00000000" w14:paraId="00000022">
      <w:pPr>
        <w:rPr>
          <w:shd w:fill="ff9900" w:val="clea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Apto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